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61" w:rsidRP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>УТВЕРЖДАЮ:</w:t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  <w:t>УТВЕРЖДАЮ:</w:t>
      </w:r>
    </w:p>
    <w:p w:rsidR="00651A61" w:rsidRPr="00651A61" w:rsidRDefault="00984337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М</w:t>
      </w:r>
      <w:r w:rsidR="00651A61"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инистр </w:t>
      </w:r>
      <w:r w:rsidR="00765FD8">
        <w:rPr>
          <w:rFonts w:ascii="TimesNewRomanPS-BoldMT" w:hAnsi="TimesNewRomanPS-BoldMT" w:cs="TimesNewRomanPS-BoldMT"/>
          <w:b/>
          <w:bCs/>
          <w:sz w:val="20"/>
          <w:szCs w:val="20"/>
        </w:rPr>
        <w:t>энергетики</w:t>
      </w:r>
      <w:r w:rsidR="00651A61"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и ЖКХ</w:t>
      </w:r>
      <w:r w:rsidR="00651A61"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51A61"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651A61"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</w:t>
      </w:r>
      <w:r w:rsidR="00651A61"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>Директор МУП «КЭС</w:t>
      </w:r>
    </w:p>
    <w:p w:rsidR="00765FD8" w:rsidRDefault="00765FD8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Пермского края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proofErr w:type="spellStart"/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>Краснокамского</w:t>
      </w:r>
      <w:proofErr w:type="spellEnd"/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муниципального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района»</w:t>
      </w:r>
    </w:p>
    <w:p w:rsidR="00651A61" w:rsidRP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>____________</w:t>
      </w:r>
      <w:r w:rsidR="00765FD8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="00984337">
        <w:rPr>
          <w:rFonts w:ascii="TimesNewRomanPS-BoldMT" w:hAnsi="TimesNewRomanPS-BoldMT" w:cs="TimesNewRomanPS-BoldMT"/>
          <w:b/>
          <w:bCs/>
          <w:sz w:val="20"/>
          <w:szCs w:val="20"/>
        </w:rPr>
        <w:t>Д.Е. Бородулин</w:t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65FD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_____________________ </w:t>
      </w:r>
      <w:proofErr w:type="spellStart"/>
      <w:r w:rsidR="00765FD8">
        <w:rPr>
          <w:rFonts w:ascii="TimesNewRomanPS-BoldMT" w:hAnsi="TimesNewRomanPS-BoldMT" w:cs="TimesNewRomanPS-BoldMT"/>
          <w:b/>
          <w:bCs/>
          <w:sz w:val="20"/>
          <w:szCs w:val="20"/>
        </w:rPr>
        <w:t>С.К.Замараев</w:t>
      </w:r>
      <w:proofErr w:type="spellEnd"/>
    </w:p>
    <w:p w:rsidR="00765FD8" w:rsidRPr="00651A61" w:rsidRDefault="00651A61" w:rsidP="00765F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>«____» ______</w:t>
      </w:r>
      <w:r w:rsidR="00765FD8"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  <w:r w:rsidRPr="00651A61">
        <w:rPr>
          <w:rFonts w:ascii="TimesNewRomanPS-BoldMT" w:hAnsi="TimesNewRomanPS-BoldMT" w:cs="TimesNewRomanPS-BoldMT"/>
          <w:b/>
          <w:bCs/>
          <w:sz w:val="20"/>
          <w:szCs w:val="20"/>
        </w:rPr>
        <w:t>________ 2014 год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765FD8">
        <w:rPr>
          <w:rFonts w:ascii="TimesNewRomanPS-BoldMT" w:hAnsi="TimesNewRomanPS-BoldMT" w:cs="TimesNewRomanPS-BoldMT"/>
          <w:b/>
          <w:bCs/>
          <w:sz w:val="20"/>
          <w:szCs w:val="20"/>
        </w:rPr>
        <w:t>«___» _____________________ 2014 год</w:t>
      </w: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61E9" w:rsidRDefault="009761E9" w:rsidP="00020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 к Инвестиционной программе</w:t>
      </w:r>
    </w:p>
    <w:p w:rsidR="00734C4E" w:rsidRDefault="009761E9" w:rsidP="00020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МУП «КЭС</w:t>
      </w:r>
      <w:r w:rsidR="00456F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456F67">
        <w:rPr>
          <w:rFonts w:ascii="TimesNewRomanPS-BoldMT" w:hAnsi="TimesNewRomanPS-BoldMT" w:cs="TimesNewRomanPS-BoldMT"/>
          <w:b/>
          <w:bCs/>
          <w:sz w:val="28"/>
          <w:szCs w:val="28"/>
        </w:rPr>
        <w:t>Краснокамского</w:t>
      </w:r>
      <w:proofErr w:type="spellEnd"/>
      <w:r w:rsidR="00456F6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муниципального района</w:t>
      </w:r>
    </w:p>
    <w:p w:rsidR="009761E9" w:rsidRDefault="007D6333" w:rsidP="00020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2015-2019</w:t>
      </w:r>
      <w:r w:rsidR="009761E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годы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51A61" w:rsidRDefault="00651A61" w:rsidP="009761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61E9" w:rsidRDefault="009761E9" w:rsidP="00734C4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Программа сформирована на базе Схемы и Программы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перспективного</w:t>
      </w:r>
      <w:proofErr w:type="gramEnd"/>
    </w:p>
    <w:p w:rsidR="009761E9" w:rsidRDefault="00734C4E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развития электроэнергетики г. Краснокамска, п.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Оверята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ст.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Шабуничи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2015-2025 годы.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согласования принципов формирования и направлений реализации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инве</w:t>
      </w:r>
      <w:r w:rsidR="00651A61">
        <w:rPr>
          <w:rFonts w:ascii="TimesNewRomanPSMT" w:hAnsi="TimesNewRomanPSMT" w:cs="TimesNewRomanPSMT"/>
          <w:sz w:val="28"/>
          <w:szCs w:val="28"/>
        </w:rPr>
        <w:t>стиционной программы в 2015-2019</w:t>
      </w:r>
      <w:r>
        <w:rPr>
          <w:rFonts w:ascii="TimesNewRomanPSMT" w:hAnsi="TimesNewRomanPSMT" w:cs="TimesNewRomanPSMT"/>
          <w:sz w:val="28"/>
          <w:szCs w:val="28"/>
        </w:rPr>
        <w:t>г.г.  были</w:t>
      </w:r>
      <w:r w:rsidR="00BE195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организованы серии обсуждений инвестпрограммы с заинтересованными</w:t>
      </w:r>
      <w:r w:rsidR="00BE1955">
        <w:rPr>
          <w:rFonts w:ascii="TimesNewRomanPSMT" w:hAnsi="TimesNewRomanPSMT" w:cs="TimesNewRomanPSMT"/>
          <w:sz w:val="28"/>
          <w:szCs w:val="28"/>
        </w:rPr>
        <w:t xml:space="preserve"> </w:t>
      </w:r>
      <w:r w:rsidR="0094126B">
        <w:rPr>
          <w:rFonts w:ascii="TimesNewRomanPSMT" w:hAnsi="TimesNewRomanPSMT" w:cs="TimesNewRomanPSMT"/>
          <w:sz w:val="28"/>
          <w:szCs w:val="28"/>
        </w:rPr>
        <w:t>лицами.</w:t>
      </w:r>
    </w:p>
    <w:p w:rsidR="009761E9" w:rsidRDefault="009761E9" w:rsidP="00BE195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Объем капитальных вложений инвестиционной программы </w:t>
      </w:r>
      <w:r w:rsidR="006F00E5">
        <w:rPr>
          <w:rFonts w:ascii="TimesNewRomanPSMT" w:hAnsi="TimesNewRomanPSMT" w:cs="TimesNewRomanPSMT"/>
          <w:sz w:val="28"/>
          <w:szCs w:val="28"/>
        </w:rPr>
        <w:t>МУП «К</w:t>
      </w:r>
      <w:r w:rsidR="00BE1955">
        <w:rPr>
          <w:rFonts w:ascii="TimesNewRomanPSMT" w:hAnsi="TimesNewRomanPSMT" w:cs="TimesNewRomanPSMT"/>
          <w:sz w:val="28"/>
          <w:szCs w:val="28"/>
        </w:rPr>
        <w:t>ЭС</w:t>
      </w:r>
      <w:r w:rsidR="006F00E5">
        <w:rPr>
          <w:rFonts w:ascii="TimesNewRomanPSMT" w:hAnsi="TimesNewRomanPSMT" w:cs="TimesNewRomanPSMT"/>
          <w:sz w:val="28"/>
          <w:szCs w:val="28"/>
        </w:rPr>
        <w:t xml:space="preserve"> Краснокамского муниципального </w:t>
      </w:r>
      <w:r w:rsidR="00734C4E">
        <w:rPr>
          <w:rFonts w:ascii="TimesNewRomanPSMT" w:hAnsi="TimesNewRomanPSMT" w:cs="TimesNewRomanPSMT"/>
          <w:sz w:val="28"/>
          <w:szCs w:val="28"/>
        </w:rPr>
        <w:t>района</w:t>
      </w:r>
      <w:r w:rsidR="00BE1955">
        <w:rPr>
          <w:rFonts w:ascii="TimesNewRomanPSMT" w:hAnsi="TimesNewRomanPSMT" w:cs="TimesNewRomanPSMT"/>
          <w:sz w:val="28"/>
          <w:szCs w:val="28"/>
        </w:rPr>
        <w:t xml:space="preserve">» </w:t>
      </w:r>
      <w:r>
        <w:rPr>
          <w:rFonts w:ascii="TimesNewRomanPSMT" w:hAnsi="TimesNewRomanPSMT" w:cs="TimesNewRomanPSMT"/>
          <w:sz w:val="28"/>
          <w:szCs w:val="28"/>
        </w:rPr>
        <w:t>на период 201</w:t>
      </w:r>
      <w:r w:rsidR="00BE1955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-201</w:t>
      </w:r>
      <w:r w:rsidR="00651A61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 годы без НДС составляет </w:t>
      </w:r>
      <w:r w:rsidR="000F44D9">
        <w:rPr>
          <w:rFonts w:ascii="TimesNewRomanPSMT" w:hAnsi="TimesNewRomanPSMT" w:cs="TimesNewRomanPSMT"/>
          <w:sz w:val="28"/>
          <w:szCs w:val="28"/>
        </w:rPr>
        <w:t>9,681</w:t>
      </w:r>
      <w:r>
        <w:rPr>
          <w:rFonts w:ascii="TimesNewRomanPSMT" w:hAnsi="TimesNewRomanPSMT" w:cs="TimesNewRomanPSMT"/>
          <w:sz w:val="28"/>
          <w:szCs w:val="28"/>
        </w:rPr>
        <w:t xml:space="preserve"> млн. рублей.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формировании новой инвестиционной программы</w:t>
      </w:r>
      <w:r w:rsidR="006F00E5">
        <w:rPr>
          <w:rFonts w:ascii="TimesNewRomanPSMT" w:hAnsi="TimesNewRomanPSMT" w:cs="TimesNewRomanPSMT"/>
          <w:sz w:val="28"/>
          <w:szCs w:val="28"/>
        </w:rPr>
        <w:t xml:space="preserve"> МУП «К</w:t>
      </w:r>
      <w:r w:rsidR="00BE1955">
        <w:rPr>
          <w:rFonts w:ascii="TimesNewRomanPSMT" w:hAnsi="TimesNewRomanPSMT" w:cs="TimesNewRomanPSMT"/>
          <w:sz w:val="28"/>
          <w:szCs w:val="28"/>
        </w:rPr>
        <w:t>ЭС</w:t>
      </w:r>
      <w:r w:rsidR="006F00E5">
        <w:rPr>
          <w:rFonts w:ascii="TimesNewRomanPSMT" w:hAnsi="TimesNewRomanPSMT" w:cs="TimesNewRomanPSMT"/>
          <w:sz w:val="28"/>
          <w:szCs w:val="28"/>
        </w:rPr>
        <w:t xml:space="preserve"> Краснокамского муниципального района</w:t>
      </w:r>
      <w:r w:rsidR="00BE195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преследовало достижение следующих основных целей: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Повышение надежности системы электроснабжения</w:t>
      </w:r>
      <w:r w:rsidR="00514E9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4E99">
        <w:rPr>
          <w:rFonts w:ascii="TimesNewRomanPSMT" w:hAnsi="TimesNewRomanPSMT" w:cs="TimesNewRomanPSMT"/>
          <w:sz w:val="28"/>
          <w:szCs w:val="28"/>
        </w:rPr>
        <w:t>г</w:t>
      </w:r>
      <w:proofErr w:type="gramStart"/>
      <w:r w:rsidR="00514E99">
        <w:rPr>
          <w:rFonts w:ascii="TimesNewRomanPSMT" w:hAnsi="TimesNewRomanPSMT" w:cs="TimesNewRomanPSMT"/>
          <w:sz w:val="28"/>
          <w:szCs w:val="28"/>
        </w:rPr>
        <w:t>.К</w:t>
      </w:r>
      <w:proofErr w:type="gramEnd"/>
      <w:r w:rsidR="00514E99">
        <w:rPr>
          <w:rFonts w:ascii="TimesNewRomanPSMT" w:hAnsi="TimesNewRomanPSMT" w:cs="TimesNewRomanPSMT"/>
          <w:sz w:val="28"/>
          <w:szCs w:val="28"/>
        </w:rPr>
        <w:t>расн</w:t>
      </w:r>
      <w:r w:rsidR="00651A61">
        <w:rPr>
          <w:rFonts w:ascii="TimesNewRomanPSMT" w:hAnsi="TimesNewRomanPSMT" w:cs="TimesNewRomanPSMT"/>
          <w:sz w:val="28"/>
          <w:szCs w:val="28"/>
        </w:rPr>
        <w:t>окамска</w:t>
      </w:r>
      <w:proofErr w:type="spellEnd"/>
      <w:r w:rsidR="00651A61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651A61">
        <w:rPr>
          <w:rFonts w:ascii="TimesNewRomanPSMT" w:hAnsi="TimesNewRomanPSMT" w:cs="TimesNewRomanPSMT"/>
          <w:sz w:val="28"/>
          <w:szCs w:val="28"/>
        </w:rPr>
        <w:t>п.Оверята</w:t>
      </w:r>
      <w:proofErr w:type="spellEnd"/>
      <w:r w:rsidR="00514E99">
        <w:rPr>
          <w:rFonts w:ascii="TimesNewRomanPSMT" w:hAnsi="TimesNewRomanPSMT" w:cs="TimesNewRomanPSMT"/>
          <w:sz w:val="28"/>
          <w:szCs w:val="28"/>
        </w:rPr>
        <w:t>.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Повышение уровня доступности электросетевой инфраструктуры.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Снижение уровня потерь электрической энергии.</w:t>
      </w:r>
    </w:p>
    <w:p w:rsidR="000F44D9" w:rsidRDefault="000F44D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Реализация программы по многодетным семьям.</w:t>
      </w:r>
    </w:p>
    <w:p w:rsidR="009761E9" w:rsidRDefault="009761E9" w:rsidP="00514E9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этого в рамках инвестпрограммы планируется реконструкция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действующих и строительство новых объектов электросетевого хозяйства.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период реализации инвестиционной программы будет введено</w:t>
      </w:r>
    </w:p>
    <w:p w:rsidR="00BE1955" w:rsidRDefault="000F44D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1,13</w:t>
      </w:r>
      <w:r w:rsidR="009761E9">
        <w:rPr>
          <w:rFonts w:ascii="TimesNewRomanPSMT" w:hAnsi="TimesNewRomanPSMT" w:cs="TimesNewRomanPSMT"/>
          <w:sz w:val="28"/>
          <w:szCs w:val="28"/>
        </w:rPr>
        <w:t xml:space="preserve"> МВА трансформаторной мощности</w:t>
      </w:r>
      <w:r w:rsidR="00456F67">
        <w:rPr>
          <w:rFonts w:ascii="TimesNewRomanPSMT" w:hAnsi="TimesNewRomanPSMT" w:cs="TimesNewRomanPSMT"/>
          <w:sz w:val="28"/>
          <w:szCs w:val="28"/>
        </w:rPr>
        <w:t>.</w:t>
      </w:r>
      <w:r w:rsidR="009761E9">
        <w:rPr>
          <w:rFonts w:ascii="TimesNewRomanPSMT" w:hAnsi="TimesNewRomanPSMT" w:cs="TimesNewRomanPSMT"/>
          <w:sz w:val="28"/>
          <w:szCs w:val="28"/>
        </w:rPr>
        <w:t xml:space="preserve"> Будет реконструированы: </w:t>
      </w:r>
      <w:r>
        <w:rPr>
          <w:rFonts w:ascii="TimesNewRomanPSMT" w:hAnsi="TimesNewRomanPSMT" w:cs="TimesNewRomanPSMT"/>
          <w:sz w:val="28"/>
          <w:szCs w:val="28"/>
        </w:rPr>
        <w:t xml:space="preserve">3 </w:t>
      </w:r>
      <w:r w:rsidR="00BE1955">
        <w:rPr>
          <w:rFonts w:ascii="TimesNewRomanPSMT" w:hAnsi="TimesNewRomanPSMT" w:cs="TimesNewRomanPSMT"/>
          <w:sz w:val="28"/>
          <w:szCs w:val="28"/>
        </w:rPr>
        <w:t>подстанции</w:t>
      </w:r>
      <w:r w:rsidR="009761E9">
        <w:rPr>
          <w:rFonts w:ascii="TimesNewRomanPSMT" w:hAnsi="TimesNewRomanPSMT" w:cs="TimesNewRomanPSMT"/>
          <w:sz w:val="28"/>
          <w:szCs w:val="28"/>
        </w:rPr>
        <w:t xml:space="preserve"> (ПС) </w:t>
      </w:r>
      <w:r w:rsidR="00BE1955">
        <w:rPr>
          <w:rFonts w:ascii="TimesNewRomanPSMT" w:hAnsi="TimesNewRomanPSMT" w:cs="TimesNewRomanPSMT"/>
          <w:sz w:val="28"/>
          <w:szCs w:val="28"/>
        </w:rPr>
        <w:t xml:space="preserve">6/0,4 </w:t>
      </w:r>
      <w:proofErr w:type="spellStart"/>
      <w:r w:rsidR="00BE1955">
        <w:rPr>
          <w:rFonts w:ascii="TimesNewRomanPSMT" w:hAnsi="TimesNewRomanPSMT" w:cs="TimesNewRomanPSMT"/>
          <w:sz w:val="28"/>
          <w:szCs w:val="28"/>
        </w:rPr>
        <w:t>кВ.</w:t>
      </w:r>
      <w:proofErr w:type="spellEnd"/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</w:t>
      </w:r>
      <w:r w:rsidR="00BE195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эти цели в программе запланировано </w:t>
      </w:r>
      <w:r w:rsidR="000F44D9">
        <w:rPr>
          <w:rFonts w:ascii="TimesNewRomanPSMT" w:hAnsi="TimesNewRomanPSMT" w:cs="TimesNewRomanPSMT"/>
          <w:sz w:val="28"/>
          <w:szCs w:val="28"/>
        </w:rPr>
        <w:t>1,634</w:t>
      </w:r>
      <w:r>
        <w:rPr>
          <w:rFonts w:ascii="TimesNewRomanPSMT" w:hAnsi="TimesNewRomanPSMT" w:cs="TimesNewRomanPSMT"/>
          <w:sz w:val="28"/>
          <w:szCs w:val="28"/>
        </w:rPr>
        <w:t xml:space="preserve"> млн. рублей.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Кроме того, будут реконструированы </w:t>
      </w:r>
      <w:r w:rsidR="00456F67">
        <w:rPr>
          <w:rFonts w:ascii="TimesNewRomanPSMT" w:hAnsi="TimesNewRomanPSMT" w:cs="TimesNewRomanPSMT"/>
          <w:sz w:val="28"/>
          <w:szCs w:val="28"/>
        </w:rPr>
        <w:t xml:space="preserve"> 4</w:t>
      </w:r>
      <w:r>
        <w:rPr>
          <w:rFonts w:ascii="TimesNewRomanPSMT" w:hAnsi="TimesNewRomanPSMT" w:cs="TimesNewRomanPSMT"/>
          <w:sz w:val="28"/>
          <w:szCs w:val="28"/>
        </w:rPr>
        <w:t xml:space="preserve"> ЛЭП </w:t>
      </w:r>
      <w:r w:rsidR="00BE1955">
        <w:rPr>
          <w:rFonts w:ascii="TimesNewRomanPSMT" w:hAnsi="TimesNewRomanPSMT" w:cs="TimesNewRomanPSMT"/>
          <w:sz w:val="28"/>
          <w:szCs w:val="28"/>
        </w:rPr>
        <w:t>6/</w:t>
      </w:r>
      <w:r w:rsidR="00C53010">
        <w:rPr>
          <w:rFonts w:ascii="TimesNewRomanPSMT" w:hAnsi="TimesNewRomanPSMT" w:cs="TimesNewRomanPSMT"/>
          <w:sz w:val="28"/>
          <w:szCs w:val="28"/>
        </w:rPr>
        <w:t xml:space="preserve">0,4 </w:t>
      </w:r>
      <w:r>
        <w:rPr>
          <w:rFonts w:ascii="TimesNewRomanPSMT" w:hAnsi="TimesNewRomanPSMT" w:cs="TimesNewRomanPSMT"/>
          <w:sz w:val="28"/>
          <w:szCs w:val="28"/>
        </w:rPr>
        <w:t xml:space="preserve">кВ. </w:t>
      </w:r>
    </w:p>
    <w:p w:rsidR="009761E9" w:rsidRDefault="009761E9" w:rsidP="00514E9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формировании перечня объектов в целях снижения инвестиционных</w:t>
      </w:r>
      <w:r w:rsidR="00514E9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затрат предпочтение отдавалось объектам, которые достигали сразу нескольких</w:t>
      </w:r>
      <w:r w:rsidR="004B31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целей.</w:t>
      </w:r>
      <w:r w:rsidR="00514E9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Например, реконструкция подстанций – кроме повышения уровня</w:t>
      </w:r>
      <w:r w:rsidR="00514E9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доступности за счет увеличения трансформаторной </w:t>
      </w:r>
      <w:r>
        <w:rPr>
          <w:rFonts w:ascii="TimesNewRomanPSMT" w:hAnsi="TimesNewRomanPSMT" w:cs="TimesNewRomanPSMT"/>
          <w:sz w:val="28"/>
          <w:szCs w:val="28"/>
        </w:rPr>
        <w:lastRenderedPageBreak/>
        <w:t>мощности, достигается и</w:t>
      </w:r>
      <w:r w:rsidR="00514E9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улучшение качества электроснабжения за счет установки оборудования с более</w:t>
      </w:r>
      <w:r w:rsidR="004B31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высокими качественными характеристиками, в т.ч. с более низким уровнем</w:t>
      </w:r>
      <w:r w:rsidR="004B31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потерь. А это, в свою очередь, увеличивает и надежность электроснабжения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потребителей.</w:t>
      </w:r>
    </w:p>
    <w:p w:rsidR="009761E9" w:rsidRDefault="009761E9" w:rsidP="00456F6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целях борьбы с потерями планируется реализация мероприятий,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связанных с реконструкцией линий и подстанций среднего уровня напряжения, а</w:t>
      </w:r>
      <w:r w:rsidR="00514E9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также установка приборов учета на границе балансовой принадлежности.</w:t>
      </w:r>
      <w:r w:rsidR="00514E9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761E9" w:rsidRDefault="009761E9" w:rsidP="00977C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того, все строящиеся объекты будут оснащены устройствами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автоматики, телемеханики и связи, а также системами сбора и передачи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информации, что обеспечит наблюдаемость, возможность дистанционного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управления оборудованием, увеличит скорость реагирования и ликвидации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технологических нарушений, что также ведет к повышению уровня надежности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электроснабжения.</w:t>
      </w:r>
    </w:p>
    <w:p w:rsidR="009761E9" w:rsidRDefault="009761E9" w:rsidP="00977C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Инвестиционная программа расширяет возможности технологического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присоединения к сетям электроснабжения. Непосредственно на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 </w:t>
      </w:r>
      <w:r w:rsidR="006F00E5">
        <w:rPr>
          <w:rFonts w:ascii="TimesNewRomanPSMT" w:hAnsi="TimesNewRomanPSMT" w:cs="TimesNewRomanPSMT"/>
          <w:sz w:val="28"/>
          <w:szCs w:val="28"/>
        </w:rPr>
        <w:t>реконструкцию</w:t>
      </w:r>
      <w:r>
        <w:rPr>
          <w:rFonts w:ascii="TimesNewRomanPSMT" w:hAnsi="TimesNewRomanPSMT" w:cs="TimesNewRomanPSMT"/>
          <w:sz w:val="28"/>
          <w:szCs w:val="28"/>
        </w:rPr>
        <w:t xml:space="preserve"> распределительных сетей напряжением 0,4-</w:t>
      </w:r>
      <w:r w:rsidR="00977C54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 кВ</w:t>
      </w:r>
    </w:p>
    <w:p w:rsidR="00977C54" w:rsidRDefault="009761E9" w:rsidP="00977C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предусмотрено </w:t>
      </w:r>
      <w:r w:rsidR="000F44D9">
        <w:rPr>
          <w:rFonts w:ascii="TimesNewRomanPSMT" w:hAnsi="TimesNewRomanPSMT" w:cs="TimesNewRomanPSMT"/>
          <w:sz w:val="28"/>
          <w:szCs w:val="28"/>
        </w:rPr>
        <w:t>4,425</w:t>
      </w:r>
      <w:r>
        <w:rPr>
          <w:rFonts w:ascii="TimesNewRomanPSMT" w:hAnsi="TimesNewRomanPSMT" w:cs="TimesNewRomanPSMT"/>
          <w:sz w:val="28"/>
          <w:szCs w:val="28"/>
        </w:rPr>
        <w:t xml:space="preserve"> млн. руб.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Выполнение инвестиционной программы в этой части позволит: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ликвидировать весь объем накопленных обязательств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технологическому присоединению которых</w:t>
      </w:r>
      <w:r w:rsidR="00977C5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составляют договоры с нагрузкой до 15 кВт;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обеспечить возможность исполнения договоров, которые будут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заключены в будущем исходя из существующих темпов спроса на услуги по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технологическому присоединению;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реализовать инвестиционные проекты по технологическому</w:t>
      </w:r>
      <w:r w:rsidR="00EB10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присоединению, осуществив строительство объектов электросетевого</w:t>
      </w:r>
      <w:r w:rsidR="00EB10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хозяйства перспективных с точки зрения последующего их использования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оказании услуг по технологическому присоединению и «разгрузки»</w:t>
      </w:r>
    </w:p>
    <w:p w:rsidR="009761E9" w:rsidRDefault="009761E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существующих сетей.</w:t>
      </w:r>
    </w:p>
    <w:p w:rsidR="009761E9" w:rsidRDefault="009761E9" w:rsidP="00977C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Кроме того, в рамках инвестиционной программы планируется</w:t>
      </w:r>
    </w:p>
    <w:p w:rsidR="009761E9" w:rsidRDefault="000F44D9" w:rsidP="009761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внедрение</w:t>
      </w:r>
      <w:r w:rsidR="00FC2169">
        <w:rPr>
          <w:rFonts w:ascii="TimesNewRomanPSMT" w:hAnsi="TimesNewRomanPSMT" w:cs="TimesNewRomanPSMT"/>
          <w:sz w:val="28"/>
          <w:szCs w:val="28"/>
        </w:rPr>
        <w:t xml:space="preserve"> системы АСКУЭ в районах с индивидуальной застройкой и</w:t>
      </w:r>
      <w:bookmarkStart w:id="0" w:name="_GoBack"/>
      <w:bookmarkEnd w:id="0"/>
      <w:r w:rsidR="00020290">
        <w:rPr>
          <w:rFonts w:ascii="TimesNewRomanPSMT" w:hAnsi="TimesNewRomanPSMT" w:cs="TimesNewRomanPSMT"/>
          <w:sz w:val="28"/>
          <w:szCs w:val="28"/>
        </w:rPr>
        <w:t xml:space="preserve"> установкой приборов учета на вводе в дома</w:t>
      </w:r>
      <w:r>
        <w:rPr>
          <w:rFonts w:ascii="TimesNewRomanPSMT" w:hAnsi="TimesNewRomanPSMT" w:cs="TimesNewRomanPSMT"/>
          <w:sz w:val="28"/>
          <w:szCs w:val="28"/>
        </w:rPr>
        <w:t>, что приведет к снижению коммерческих потерь электроэнергии возникающих при хищениях.</w:t>
      </w:r>
      <w:r w:rsidR="00020290">
        <w:rPr>
          <w:rFonts w:ascii="TimesNewRomanPSMT" w:hAnsi="TimesNewRomanPSMT" w:cs="TimesNewRomanPSMT"/>
          <w:sz w:val="28"/>
          <w:szCs w:val="28"/>
        </w:rPr>
        <w:t xml:space="preserve"> Опыт установки АСКУЭ в микрорайоне Новое Матросова показал снижение потерь с 50% до 15%.</w:t>
      </w:r>
    </w:p>
    <w:p w:rsidR="009761E9" w:rsidRPr="00977C54" w:rsidRDefault="009761E9" w:rsidP="00977C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bCs/>
          <w:sz w:val="28"/>
          <w:szCs w:val="28"/>
        </w:rPr>
      </w:pPr>
      <w:r w:rsidRPr="00977C54">
        <w:rPr>
          <w:rFonts w:ascii="TimesNewRomanPSMT" w:hAnsi="TimesNewRomanPSMT" w:cs="TimesNewRomanPSMT"/>
          <w:bCs/>
          <w:sz w:val="28"/>
          <w:szCs w:val="28"/>
        </w:rPr>
        <w:t>Полное исполнение долгосрочной инвестиционной программы</w:t>
      </w:r>
    </w:p>
    <w:p w:rsidR="00456F67" w:rsidRDefault="009761E9" w:rsidP="00977C54">
      <w:pPr>
        <w:autoSpaceDE w:val="0"/>
        <w:autoSpaceDN w:val="0"/>
        <w:adjustRightInd w:val="0"/>
        <w:spacing w:after="0" w:line="240" w:lineRule="auto"/>
      </w:pPr>
      <w:r w:rsidRPr="00977C54">
        <w:rPr>
          <w:rFonts w:ascii="TimesNewRomanPSMT" w:hAnsi="TimesNewRomanPSMT" w:cs="TimesNewRomanPSMT"/>
          <w:bCs/>
          <w:sz w:val="28"/>
          <w:szCs w:val="28"/>
        </w:rPr>
        <w:t xml:space="preserve">обеспечит надежное электроснабжение потребителей </w:t>
      </w:r>
      <w:proofErr w:type="spellStart"/>
      <w:r w:rsidR="00977C54" w:rsidRPr="00977C54">
        <w:rPr>
          <w:rFonts w:ascii="TimesNewRomanPSMT" w:hAnsi="TimesNewRomanPSMT" w:cs="TimesNewRomanPSMT"/>
          <w:bCs/>
          <w:sz w:val="28"/>
          <w:szCs w:val="28"/>
        </w:rPr>
        <w:t>г</w:t>
      </w:r>
      <w:proofErr w:type="gramStart"/>
      <w:r w:rsidR="00977C54" w:rsidRPr="00977C54">
        <w:rPr>
          <w:rFonts w:ascii="TimesNewRomanPSMT" w:hAnsi="TimesNewRomanPSMT" w:cs="TimesNewRomanPSMT"/>
          <w:bCs/>
          <w:sz w:val="28"/>
          <w:szCs w:val="28"/>
        </w:rPr>
        <w:t>.К</w:t>
      </w:r>
      <w:proofErr w:type="gramEnd"/>
      <w:r w:rsidR="00977C54" w:rsidRPr="00977C54">
        <w:rPr>
          <w:rFonts w:ascii="TimesNewRomanPSMT" w:hAnsi="TimesNewRomanPSMT" w:cs="TimesNewRomanPSMT"/>
          <w:bCs/>
          <w:sz w:val="28"/>
          <w:szCs w:val="28"/>
        </w:rPr>
        <w:t>раснокамска</w:t>
      </w:r>
      <w:proofErr w:type="spellEnd"/>
      <w:r w:rsidR="00977C54" w:rsidRPr="00977C54">
        <w:rPr>
          <w:rFonts w:ascii="TimesNewRomanPSMT" w:hAnsi="TimesNewRomanPSMT" w:cs="TimesNewRomanPSMT"/>
          <w:bCs/>
          <w:sz w:val="28"/>
          <w:szCs w:val="28"/>
        </w:rPr>
        <w:t xml:space="preserve"> и </w:t>
      </w:r>
      <w:proofErr w:type="spellStart"/>
      <w:r w:rsidR="00977C54" w:rsidRPr="00977C54">
        <w:rPr>
          <w:rFonts w:ascii="TimesNewRomanPSMT" w:hAnsi="TimesNewRomanPSMT" w:cs="TimesNewRomanPSMT"/>
          <w:bCs/>
          <w:sz w:val="28"/>
          <w:szCs w:val="28"/>
        </w:rPr>
        <w:t>п.Оверята</w:t>
      </w:r>
      <w:proofErr w:type="spellEnd"/>
      <w:r w:rsidRPr="00977C54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456F67" w:rsidRDefault="00456F67" w:rsidP="00456F67"/>
    <w:p w:rsidR="009761E9" w:rsidRPr="00456F67" w:rsidRDefault="00456F67" w:rsidP="00456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6F67">
        <w:rPr>
          <w:rFonts w:ascii="Times New Roman" w:hAnsi="Times New Roman" w:cs="Times New Roman"/>
          <w:sz w:val="24"/>
          <w:szCs w:val="24"/>
        </w:rPr>
        <w:tab/>
        <w:t>Главный инженер</w:t>
      </w:r>
      <w:r w:rsidRPr="00456F67">
        <w:rPr>
          <w:rFonts w:ascii="Times New Roman" w:hAnsi="Times New Roman" w:cs="Times New Roman"/>
          <w:sz w:val="24"/>
          <w:szCs w:val="24"/>
        </w:rPr>
        <w:tab/>
      </w:r>
      <w:r w:rsidRPr="00456F67">
        <w:rPr>
          <w:rFonts w:ascii="Times New Roman" w:hAnsi="Times New Roman" w:cs="Times New Roman"/>
          <w:sz w:val="24"/>
          <w:szCs w:val="24"/>
        </w:rPr>
        <w:tab/>
      </w:r>
      <w:r w:rsidRPr="00456F67">
        <w:rPr>
          <w:rFonts w:ascii="Times New Roman" w:hAnsi="Times New Roman" w:cs="Times New Roman"/>
          <w:sz w:val="24"/>
          <w:szCs w:val="24"/>
        </w:rPr>
        <w:tab/>
      </w:r>
      <w:r w:rsidRPr="00456F67">
        <w:rPr>
          <w:rFonts w:ascii="Times New Roman" w:hAnsi="Times New Roman" w:cs="Times New Roman"/>
          <w:sz w:val="24"/>
          <w:szCs w:val="24"/>
        </w:rPr>
        <w:tab/>
        <w:t>В.А.Ознобихин</w:t>
      </w:r>
    </w:p>
    <w:sectPr w:rsidR="009761E9" w:rsidRPr="00456F67" w:rsidSect="00B5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659"/>
    <w:rsid w:val="00020290"/>
    <w:rsid w:val="000268A6"/>
    <w:rsid w:val="000276F0"/>
    <w:rsid w:val="0009585B"/>
    <w:rsid w:val="000F44D9"/>
    <w:rsid w:val="00127A0D"/>
    <w:rsid w:val="00132659"/>
    <w:rsid w:val="00133C93"/>
    <w:rsid w:val="00140832"/>
    <w:rsid w:val="00144354"/>
    <w:rsid w:val="00150EBA"/>
    <w:rsid w:val="0015334F"/>
    <w:rsid w:val="001807B2"/>
    <w:rsid w:val="00187BF6"/>
    <w:rsid w:val="001A3B06"/>
    <w:rsid w:val="001A6AC2"/>
    <w:rsid w:val="001C72AE"/>
    <w:rsid w:val="00200288"/>
    <w:rsid w:val="002123E7"/>
    <w:rsid w:val="002239ED"/>
    <w:rsid w:val="002346BB"/>
    <w:rsid w:val="00243D08"/>
    <w:rsid w:val="002533F5"/>
    <w:rsid w:val="002536F1"/>
    <w:rsid w:val="00267B16"/>
    <w:rsid w:val="002725D6"/>
    <w:rsid w:val="00285B60"/>
    <w:rsid w:val="002939C7"/>
    <w:rsid w:val="0029629C"/>
    <w:rsid w:val="00296BD4"/>
    <w:rsid w:val="00300E96"/>
    <w:rsid w:val="00322504"/>
    <w:rsid w:val="00322614"/>
    <w:rsid w:val="00324CCB"/>
    <w:rsid w:val="00331495"/>
    <w:rsid w:val="00334497"/>
    <w:rsid w:val="00372F68"/>
    <w:rsid w:val="003B2D28"/>
    <w:rsid w:val="003D28F7"/>
    <w:rsid w:val="003D6E9A"/>
    <w:rsid w:val="003F0EAE"/>
    <w:rsid w:val="003F1BE7"/>
    <w:rsid w:val="00445188"/>
    <w:rsid w:val="00456F67"/>
    <w:rsid w:val="00462A86"/>
    <w:rsid w:val="00462DD3"/>
    <w:rsid w:val="004A3EFA"/>
    <w:rsid w:val="004B3160"/>
    <w:rsid w:val="004C5795"/>
    <w:rsid w:val="004C5F1E"/>
    <w:rsid w:val="004E6DC8"/>
    <w:rsid w:val="004F50DD"/>
    <w:rsid w:val="00514E99"/>
    <w:rsid w:val="005170E8"/>
    <w:rsid w:val="00531914"/>
    <w:rsid w:val="00531CDB"/>
    <w:rsid w:val="00535C04"/>
    <w:rsid w:val="00561745"/>
    <w:rsid w:val="00593C6E"/>
    <w:rsid w:val="005A0B00"/>
    <w:rsid w:val="005B799B"/>
    <w:rsid w:val="005C2F26"/>
    <w:rsid w:val="005D2A76"/>
    <w:rsid w:val="005D6109"/>
    <w:rsid w:val="006417F4"/>
    <w:rsid w:val="00646475"/>
    <w:rsid w:val="00651A61"/>
    <w:rsid w:val="00651EB9"/>
    <w:rsid w:val="00684AE5"/>
    <w:rsid w:val="006A79C1"/>
    <w:rsid w:val="006B6A37"/>
    <w:rsid w:val="006D5FB1"/>
    <w:rsid w:val="006F00E5"/>
    <w:rsid w:val="006F07B3"/>
    <w:rsid w:val="006F5975"/>
    <w:rsid w:val="00711916"/>
    <w:rsid w:val="00715D65"/>
    <w:rsid w:val="007206B7"/>
    <w:rsid w:val="00732151"/>
    <w:rsid w:val="00734C4E"/>
    <w:rsid w:val="00737563"/>
    <w:rsid w:val="00740896"/>
    <w:rsid w:val="00740DCE"/>
    <w:rsid w:val="007510C0"/>
    <w:rsid w:val="007547C0"/>
    <w:rsid w:val="00754D0D"/>
    <w:rsid w:val="00756F6E"/>
    <w:rsid w:val="00762DAB"/>
    <w:rsid w:val="00765FD8"/>
    <w:rsid w:val="00776025"/>
    <w:rsid w:val="007A076B"/>
    <w:rsid w:val="007C2225"/>
    <w:rsid w:val="007D6333"/>
    <w:rsid w:val="007F0D88"/>
    <w:rsid w:val="007F1825"/>
    <w:rsid w:val="008231DB"/>
    <w:rsid w:val="008351FE"/>
    <w:rsid w:val="00835907"/>
    <w:rsid w:val="00846D78"/>
    <w:rsid w:val="00852D03"/>
    <w:rsid w:val="00854950"/>
    <w:rsid w:val="008646FF"/>
    <w:rsid w:val="00870F63"/>
    <w:rsid w:val="008B0195"/>
    <w:rsid w:val="008B6A01"/>
    <w:rsid w:val="008E4207"/>
    <w:rsid w:val="009076E8"/>
    <w:rsid w:val="0094126B"/>
    <w:rsid w:val="00945852"/>
    <w:rsid w:val="00964FA7"/>
    <w:rsid w:val="009761E9"/>
    <w:rsid w:val="00977C54"/>
    <w:rsid w:val="00984337"/>
    <w:rsid w:val="009B605A"/>
    <w:rsid w:val="009C445B"/>
    <w:rsid w:val="009C571B"/>
    <w:rsid w:val="009C6166"/>
    <w:rsid w:val="009F45B8"/>
    <w:rsid w:val="009F5295"/>
    <w:rsid w:val="00A201DA"/>
    <w:rsid w:val="00A32EAB"/>
    <w:rsid w:val="00A403BE"/>
    <w:rsid w:val="00A41B04"/>
    <w:rsid w:val="00A73864"/>
    <w:rsid w:val="00AB127B"/>
    <w:rsid w:val="00AB747C"/>
    <w:rsid w:val="00AC3467"/>
    <w:rsid w:val="00AE0006"/>
    <w:rsid w:val="00B34A68"/>
    <w:rsid w:val="00B367FF"/>
    <w:rsid w:val="00B54C2A"/>
    <w:rsid w:val="00B93A58"/>
    <w:rsid w:val="00BA4244"/>
    <w:rsid w:val="00BC2C0D"/>
    <w:rsid w:val="00BE1955"/>
    <w:rsid w:val="00C04BE8"/>
    <w:rsid w:val="00C10F37"/>
    <w:rsid w:val="00C11CAF"/>
    <w:rsid w:val="00C23F94"/>
    <w:rsid w:val="00C27A03"/>
    <w:rsid w:val="00C53010"/>
    <w:rsid w:val="00C54E1A"/>
    <w:rsid w:val="00C672DF"/>
    <w:rsid w:val="00CC4C68"/>
    <w:rsid w:val="00CE132D"/>
    <w:rsid w:val="00CE7CB5"/>
    <w:rsid w:val="00CF25A0"/>
    <w:rsid w:val="00D01D3A"/>
    <w:rsid w:val="00D15883"/>
    <w:rsid w:val="00D1717E"/>
    <w:rsid w:val="00D27306"/>
    <w:rsid w:val="00D32EB2"/>
    <w:rsid w:val="00D73E00"/>
    <w:rsid w:val="00D91839"/>
    <w:rsid w:val="00DB403D"/>
    <w:rsid w:val="00DF38D8"/>
    <w:rsid w:val="00E05B19"/>
    <w:rsid w:val="00E26C8B"/>
    <w:rsid w:val="00E40F7A"/>
    <w:rsid w:val="00E43C4B"/>
    <w:rsid w:val="00EA7DEF"/>
    <w:rsid w:val="00EB10A2"/>
    <w:rsid w:val="00EB196B"/>
    <w:rsid w:val="00EC1790"/>
    <w:rsid w:val="00ED4ADA"/>
    <w:rsid w:val="00EF032E"/>
    <w:rsid w:val="00EF0AA6"/>
    <w:rsid w:val="00F12B44"/>
    <w:rsid w:val="00F21980"/>
    <w:rsid w:val="00FB6946"/>
    <w:rsid w:val="00FC2169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13</cp:revision>
  <cp:lastPrinted>2014-04-28T05:30:00Z</cp:lastPrinted>
  <dcterms:created xsi:type="dcterms:W3CDTF">2014-02-17T03:44:00Z</dcterms:created>
  <dcterms:modified xsi:type="dcterms:W3CDTF">2014-08-22T02:38:00Z</dcterms:modified>
</cp:coreProperties>
</file>